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5B" w:rsidRPr="004B005B" w:rsidRDefault="004B005B" w:rsidP="004B005B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На публичные слушания представляется </w:t>
      </w:r>
      <w:r w:rsidRPr="004B005B">
        <w:rPr>
          <w:b/>
          <w:bCs/>
          <w:color w:val="000000"/>
          <w:sz w:val="28"/>
          <w:szCs w:val="28"/>
        </w:rPr>
        <w:t xml:space="preserve">«Проект внесения изменения в правила землепользования и </w:t>
      </w:r>
      <w:proofErr w:type="gramStart"/>
      <w:r w:rsidRPr="004B005B">
        <w:rPr>
          <w:b/>
          <w:bCs/>
          <w:color w:val="000000"/>
          <w:sz w:val="28"/>
          <w:szCs w:val="28"/>
        </w:rPr>
        <w:t>застройки города</w:t>
      </w:r>
      <w:proofErr w:type="gramEnd"/>
      <w:r w:rsidRPr="004B005B">
        <w:rPr>
          <w:b/>
          <w:bCs/>
          <w:color w:val="000000"/>
          <w:sz w:val="28"/>
          <w:szCs w:val="28"/>
        </w:rPr>
        <w:t xml:space="preserve"> Москвы в отношении территории по адресу: ул. 2-я </w:t>
      </w:r>
      <w:proofErr w:type="spellStart"/>
      <w:r w:rsidRPr="004B005B">
        <w:rPr>
          <w:b/>
          <w:bCs/>
          <w:color w:val="000000"/>
          <w:sz w:val="28"/>
          <w:szCs w:val="28"/>
        </w:rPr>
        <w:t>Лыковская</w:t>
      </w:r>
      <w:proofErr w:type="spellEnd"/>
      <w:r w:rsidRPr="004B005B">
        <w:rPr>
          <w:b/>
          <w:bCs/>
          <w:color w:val="000000"/>
          <w:sz w:val="28"/>
          <w:szCs w:val="28"/>
        </w:rPr>
        <w:t>, вл.61А, стр.1 (</w:t>
      </w:r>
      <w:proofErr w:type="spellStart"/>
      <w:r w:rsidRPr="004B005B">
        <w:rPr>
          <w:b/>
          <w:bCs/>
          <w:color w:val="000000"/>
          <w:sz w:val="28"/>
          <w:szCs w:val="28"/>
        </w:rPr>
        <w:t>кад</w:t>
      </w:r>
      <w:proofErr w:type="spellEnd"/>
      <w:r w:rsidRPr="004B005B">
        <w:rPr>
          <w:b/>
          <w:bCs/>
          <w:color w:val="000000"/>
          <w:sz w:val="28"/>
          <w:szCs w:val="28"/>
        </w:rPr>
        <w:t>. № 77:08:0013010:1408), СЗАО».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Информационные материалы по теме публичных слушаний представлены на экспозиции по адресу: </w:t>
      </w:r>
      <w:r w:rsidRPr="004B005B">
        <w:rPr>
          <w:b/>
          <w:bCs/>
          <w:color w:val="000000"/>
          <w:sz w:val="28"/>
          <w:szCs w:val="28"/>
        </w:rPr>
        <w:t xml:space="preserve">ул. Маршала Катукова, д.19, корп. 1 (в помещении управы района Строгино, </w:t>
      </w:r>
      <w:proofErr w:type="spellStart"/>
      <w:r w:rsidRPr="004B005B">
        <w:rPr>
          <w:b/>
          <w:bCs/>
          <w:color w:val="000000"/>
          <w:sz w:val="28"/>
          <w:szCs w:val="28"/>
        </w:rPr>
        <w:t>каб</w:t>
      </w:r>
      <w:proofErr w:type="spellEnd"/>
      <w:r w:rsidRPr="004B005B">
        <w:rPr>
          <w:b/>
          <w:bCs/>
          <w:color w:val="000000"/>
          <w:sz w:val="28"/>
          <w:szCs w:val="28"/>
        </w:rPr>
        <w:t>. № 6).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B005B">
        <w:rPr>
          <w:b/>
          <w:bCs/>
          <w:color w:val="000000"/>
          <w:sz w:val="28"/>
          <w:szCs w:val="28"/>
        </w:rPr>
        <w:t>Экспозиция открыта с 27.11.2017 по 04.12.2017. </w:t>
      </w:r>
      <w:r w:rsidRPr="004B005B">
        <w:rPr>
          <w:color w:val="000000"/>
          <w:sz w:val="28"/>
          <w:szCs w:val="28"/>
        </w:rPr>
        <w:t>Часы работы экспозиции: в р</w:t>
      </w:r>
      <w:r>
        <w:rPr>
          <w:color w:val="000000"/>
          <w:sz w:val="28"/>
          <w:szCs w:val="28"/>
        </w:rPr>
        <w:t>абочие дни с 12:00 до 20:00 час</w:t>
      </w:r>
      <w:r w:rsidRPr="004B005B">
        <w:rPr>
          <w:color w:val="000000"/>
          <w:sz w:val="28"/>
          <w:szCs w:val="28"/>
        </w:rPr>
        <w:t>; в субботу и воскресение с 10:00 до 15:00 час. На экспозиции проводятся консультации по теме публичных слушаний.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Собрание участников публичных слушаний состоится </w:t>
      </w:r>
      <w:r w:rsidRPr="004B005B">
        <w:rPr>
          <w:b/>
          <w:bCs/>
          <w:color w:val="000000"/>
          <w:sz w:val="28"/>
          <w:szCs w:val="28"/>
        </w:rPr>
        <w:t xml:space="preserve">06.12.2017 в 19:00 часов по адресу: ул. </w:t>
      </w:r>
      <w:proofErr w:type="spellStart"/>
      <w:r w:rsidRPr="004B005B">
        <w:rPr>
          <w:b/>
          <w:bCs/>
          <w:color w:val="000000"/>
          <w:sz w:val="28"/>
          <w:szCs w:val="28"/>
        </w:rPr>
        <w:t>Таллинская</w:t>
      </w:r>
      <w:proofErr w:type="spellEnd"/>
      <w:r w:rsidRPr="004B005B">
        <w:rPr>
          <w:b/>
          <w:bCs/>
          <w:color w:val="000000"/>
          <w:sz w:val="28"/>
          <w:szCs w:val="28"/>
        </w:rPr>
        <w:t>, д.16, корп.4 (в помещении ГБОУ города Москвы «Школа № 1155»).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Время начала регистрации участников – 18:00.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- записи предложений и замечаний в период работы экспозиции;</w:t>
      </w:r>
      <w:bookmarkStart w:id="0" w:name="_GoBack"/>
      <w:bookmarkEnd w:id="0"/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- выступления на собрании участников публичных слушаний;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- внесения записи в книгу (журнал) регистрации участвующих в собрании участников публичных слушаний;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- подачи в ходе собрания письменных предложений и замечаний;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- направления в течение недели со дня проведения собрания участников</w:t>
      </w:r>
      <w:r>
        <w:rPr>
          <w:color w:val="000000"/>
          <w:sz w:val="28"/>
          <w:szCs w:val="28"/>
        </w:rPr>
        <w:t xml:space="preserve"> </w:t>
      </w:r>
      <w:r w:rsidRPr="004B005B">
        <w:rPr>
          <w:color w:val="000000"/>
          <w:sz w:val="28"/>
          <w:szCs w:val="28"/>
        </w:rPr>
        <w:t>публичных слушаний письменных предложений, замечаний в Комиссию.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Номера контактных справочных телефонов Комиссии по вопросам градостроительства, землепользования и застройки при Правительстве Москвы в Северо-Западном административном округе города Москвы: </w:t>
      </w:r>
      <w:r w:rsidRPr="004B005B">
        <w:rPr>
          <w:b/>
          <w:bCs/>
          <w:color w:val="000000"/>
          <w:sz w:val="28"/>
          <w:szCs w:val="28"/>
        </w:rPr>
        <w:t>8(495)756-00-83, 8(495)490-25-55</w:t>
      </w:r>
      <w:r w:rsidRPr="004B005B">
        <w:rPr>
          <w:color w:val="000000"/>
          <w:sz w:val="28"/>
          <w:szCs w:val="28"/>
        </w:rPr>
        <w:t>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Почтовый адрес Комиссии по вопросам градостроительства, землепользования и застройки при Правительстве Москвы в Северо-Западном административном округе города Москвы: </w:t>
      </w:r>
      <w:r w:rsidRPr="004B005B">
        <w:rPr>
          <w:b/>
          <w:bCs/>
          <w:color w:val="000000"/>
          <w:sz w:val="28"/>
          <w:szCs w:val="28"/>
        </w:rPr>
        <w:t>125362, Москва, ул. Свободы, д.13/2</w:t>
      </w:r>
      <w:r w:rsidRPr="004B005B">
        <w:rPr>
          <w:color w:val="000000"/>
          <w:sz w:val="28"/>
          <w:szCs w:val="28"/>
        </w:rPr>
        <w:t>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Электронный адрес Комиссии </w:t>
      </w:r>
      <w:r w:rsidRPr="004B005B">
        <w:rPr>
          <w:rStyle w:val="a4"/>
          <w:color w:val="000000"/>
          <w:sz w:val="28"/>
          <w:szCs w:val="28"/>
        </w:rPr>
        <w:t>по вопросам градостроительства, </w:t>
      </w:r>
      <w:r w:rsidRPr="004B005B">
        <w:rPr>
          <w:color w:val="000000"/>
          <w:sz w:val="28"/>
          <w:szCs w:val="28"/>
        </w:rPr>
        <w:t>землепользования и застройки при Правительстве Москвы в Северо-Западном административном округе города Москвы: </w:t>
      </w:r>
      <w:r w:rsidRPr="004B005B">
        <w:rPr>
          <w:b/>
          <w:bCs/>
          <w:color w:val="000000"/>
          <w:sz w:val="28"/>
          <w:szCs w:val="28"/>
        </w:rPr>
        <w:t>strogino@ru.mos.ru;</w:t>
      </w:r>
      <w:r w:rsidRPr="004B005B">
        <w:rPr>
          <w:color w:val="000000"/>
          <w:sz w:val="28"/>
          <w:szCs w:val="28"/>
        </w:rPr>
        <w:t> </w:t>
      </w:r>
      <w:hyperlink r:id="rId5" w:history="1">
        <w:r w:rsidRPr="004B005B">
          <w:rPr>
            <w:rStyle w:val="a5"/>
            <w:b/>
            <w:bCs/>
            <w:color w:val="024C8B"/>
            <w:sz w:val="28"/>
            <w:szCs w:val="28"/>
            <w:u w:val="none"/>
          </w:rPr>
          <w:t>gradkomszao@mos.ru</w:t>
        </w:r>
      </w:hyperlink>
      <w:r w:rsidRPr="004B005B">
        <w:rPr>
          <w:b/>
          <w:bCs/>
          <w:color w:val="000000"/>
          <w:sz w:val="28"/>
          <w:szCs w:val="28"/>
        </w:rPr>
        <w:t>.</w:t>
      </w:r>
    </w:p>
    <w:p w:rsidR="004B005B" w:rsidRPr="004B005B" w:rsidRDefault="004B005B" w:rsidP="004B005B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B005B">
        <w:rPr>
          <w:color w:val="000000"/>
          <w:sz w:val="28"/>
          <w:szCs w:val="28"/>
        </w:rPr>
        <w:t>Информационные материалы по </w:t>
      </w:r>
      <w:r w:rsidRPr="004B005B">
        <w:rPr>
          <w:b/>
          <w:bCs/>
          <w:color w:val="000000"/>
          <w:sz w:val="28"/>
          <w:szCs w:val="28"/>
        </w:rPr>
        <w:t xml:space="preserve">«Проекту внесения изменения в правила землепользования и застройки города Москвы в отношении территории по адресу: ул. 2-я </w:t>
      </w:r>
      <w:proofErr w:type="spellStart"/>
      <w:r w:rsidRPr="004B005B">
        <w:rPr>
          <w:b/>
          <w:bCs/>
          <w:color w:val="000000"/>
          <w:sz w:val="28"/>
          <w:szCs w:val="28"/>
        </w:rPr>
        <w:t>Лыковская</w:t>
      </w:r>
      <w:proofErr w:type="spellEnd"/>
      <w:r w:rsidRPr="004B005B">
        <w:rPr>
          <w:b/>
          <w:bCs/>
          <w:color w:val="000000"/>
          <w:sz w:val="28"/>
          <w:szCs w:val="28"/>
        </w:rPr>
        <w:t>, вл.61А, стр.1 (</w:t>
      </w:r>
      <w:proofErr w:type="spellStart"/>
      <w:r w:rsidRPr="004B005B">
        <w:rPr>
          <w:b/>
          <w:bCs/>
          <w:color w:val="000000"/>
          <w:sz w:val="28"/>
          <w:szCs w:val="28"/>
        </w:rPr>
        <w:t>кад</w:t>
      </w:r>
      <w:proofErr w:type="spellEnd"/>
      <w:r w:rsidRPr="004B005B">
        <w:rPr>
          <w:b/>
          <w:bCs/>
          <w:color w:val="000000"/>
          <w:sz w:val="28"/>
          <w:szCs w:val="28"/>
        </w:rPr>
        <w:t>. № 77:08:0013010:1408), СЗАО»</w:t>
      </w:r>
      <w:proofErr w:type="gramStart"/>
      <w:r w:rsidRPr="004B005B">
        <w:rPr>
          <w:b/>
          <w:bCs/>
          <w:color w:val="000000"/>
          <w:sz w:val="28"/>
          <w:szCs w:val="28"/>
        </w:rPr>
        <w:t>.</w:t>
      </w:r>
      <w:proofErr w:type="gramEnd"/>
      <w:r w:rsidRPr="004B005B">
        <w:rPr>
          <w:b/>
          <w:bCs/>
          <w:color w:val="000000"/>
          <w:sz w:val="28"/>
          <w:szCs w:val="28"/>
        </w:rPr>
        <w:t> </w:t>
      </w:r>
      <w:proofErr w:type="gramStart"/>
      <w:r w:rsidRPr="004B005B">
        <w:rPr>
          <w:color w:val="000000"/>
          <w:sz w:val="28"/>
          <w:szCs w:val="28"/>
        </w:rPr>
        <w:t>р</w:t>
      </w:r>
      <w:proofErr w:type="gramEnd"/>
      <w:r w:rsidRPr="004B005B">
        <w:rPr>
          <w:color w:val="000000"/>
          <w:sz w:val="28"/>
          <w:szCs w:val="28"/>
        </w:rPr>
        <w:t>азмещены на официальном сайте Комиссии: </w:t>
      </w:r>
      <w:hyperlink r:id="rId6" w:history="1">
        <w:r w:rsidRPr="004B005B">
          <w:rPr>
            <w:rStyle w:val="a5"/>
            <w:b/>
            <w:bCs/>
            <w:color w:val="024C8B"/>
            <w:sz w:val="28"/>
            <w:szCs w:val="28"/>
            <w:u w:val="none"/>
          </w:rPr>
          <w:t>www.szao.mos.ru</w:t>
        </w:r>
      </w:hyperlink>
      <w:r w:rsidRPr="004B005B">
        <w:rPr>
          <w:b/>
          <w:bCs/>
          <w:color w:val="000000"/>
          <w:sz w:val="28"/>
          <w:szCs w:val="28"/>
        </w:rPr>
        <w:t>, www.strogino.mos.ru.</w:t>
      </w:r>
    </w:p>
    <w:p w:rsidR="00135220" w:rsidRDefault="004B005B" w:rsidP="004B005B">
      <w:pPr>
        <w:pStyle w:val="a3"/>
        <w:shd w:val="clear" w:color="auto" w:fill="FFFFFF"/>
        <w:spacing w:before="120" w:beforeAutospacing="0" w:after="312" w:afterAutospacing="0"/>
        <w:jc w:val="both"/>
      </w:pPr>
      <w:r w:rsidRPr="004B005B">
        <w:rPr>
          <w:rStyle w:val="a4"/>
          <w:color w:val="000000"/>
          <w:sz w:val="28"/>
          <w:szCs w:val="28"/>
        </w:rPr>
        <w:t>Комиссия по вопросам градостроительства, землепользования и застройки при Правительстве Москвы в Северо-Западном административном округе города Москвы</w:t>
      </w:r>
    </w:p>
    <w:sectPr w:rsidR="00135220" w:rsidSect="004B005B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9D"/>
    <w:rsid w:val="00135220"/>
    <w:rsid w:val="004B005B"/>
    <w:rsid w:val="00EE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05B"/>
    <w:rPr>
      <w:b/>
      <w:bCs/>
    </w:rPr>
  </w:style>
  <w:style w:type="character" w:styleId="a5">
    <w:name w:val="Hyperlink"/>
    <w:basedOn w:val="a0"/>
    <w:uiPriority w:val="99"/>
    <w:semiHidden/>
    <w:unhideWhenUsed/>
    <w:rsid w:val="004B0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05B"/>
    <w:rPr>
      <w:b/>
      <w:bCs/>
    </w:rPr>
  </w:style>
  <w:style w:type="character" w:styleId="a5">
    <w:name w:val="Hyperlink"/>
    <w:basedOn w:val="a0"/>
    <w:uiPriority w:val="99"/>
    <w:semiHidden/>
    <w:unhideWhenUsed/>
    <w:rsid w:val="004B0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zao.mos.ru/" TargetMode="External"/><Relationship Id="rId5" Type="http://schemas.openxmlformats.org/officeDocument/2006/relationships/hyperlink" Target="mailto:gradkomszao@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Антонова</dc:creator>
  <cp:keywords/>
  <dc:description/>
  <cp:lastModifiedBy>Евгения Антонова</cp:lastModifiedBy>
  <cp:revision>3</cp:revision>
  <dcterms:created xsi:type="dcterms:W3CDTF">2017-11-20T06:53:00Z</dcterms:created>
  <dcterms:modified xsi:type="dcterms:W3CDTF">2017-11-20T06:58:00Z</dcterms:modified>
</cp:coreProperties>
</file>